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59E" w:rsidRPr="00A73B70" w:rsidRDefault="00B2159E" w:rsidP="00B2159E">
      <w:pPr>
        <w:pStyle w:val="a4"/>
        <w:jc w:val="center"/>
        <w:rPr>
          <w:rFonts w:ascii="Times New Roman" w:hAnsi="Times New Roman"/>
          <w:b/>
          <w:sz w:val="24"/>
          <w:szCs w:val="28"/>
        </w:rPr>
      </w:pPr>
      <w:bookmarkStart w:id="0" w:name="_GoBack"/>
      <w:bookmarkEnd w:id="0"/>
      <w:r w:rsidRPr="00A73B70">
        <w:rPr>
          <w:rFonts w:ascii="Times New Roman" w:hAnsi="Times New Roman"/>
          <w:b/>
          <w:sz w:val="24"/>
          <w:szCs w:val="28"/>
        </w:rPr>
        <w:t>Справка – обоснование</w:t>
      </w:r>
    </w:p>
    <w:p w:rsidR="00B2159E" w:rsidRPr="00A73B70" w:rsidRDefault="00B2159E" w:rsidP="00B2159E">
      <w:pPr>
        <w:pStyle w:val="a4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73B70">
        <w:rPr>
          <w:rFonts w:ascii="Times New Roman" w:hAnsi="Times New Roman"/>
          <w:b/>
          <w:sz w:val="24"/>
          <w:szCs w:val="28"/>
        </w:rPr>
        <w:t xml:space="preserve">к проекту </w:t>
      </w:r>
      <w:r w:rsidRPr="00A73B70">
        <w:rPr>
          <w:rFonts w:ascii="Times New Roman" w:hAnsi="Times New Roman" w:cs="Times New Roman"/>
          <w:b/>
          <w:sz w:val="24"/>
          <w:szCs w:val="28"/>
        </w:rPr>
        <w:t>Закона Кыргызской Республики «</w:t>
      </w:r>
      <w:r w:rsidRPr="00A73B70">
        <w:rPr>
          <w:rFonts w:ascii="Times New Roman" w:eastAsia="Times New Roman" w:hAnsi="Times New Roman" w:cs="Times New Roman"/>
          <w:b/>
          <w:spacing w:val="5"/>
          <w:sz w:val="24"/>
          <w:szCs w:val="28"/>
          <w:lang w:eastAsia="ru-RU"/>
        </w:rPr>
        <w:t xml:space="preserve">О внесении изменений в некоторые законодательные акты Кыргызской Республики </w:t>
      </w:r>
      <w:r w:rsidRPr="00A73B7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(в Уголовно-процессуальный кодекс Кыргызской Республики и в Кодекс Кыргызской Республики о нарушениях)</w:t>
      </w:r>
      <w:r w:rsidRPr="00A73B70">
        <w:rPr>
          <w:rFonts w:ascii="Times New Roman" w:hAnsi="Times New Roman" w:cs="Times New Roman"/>
          <w:b/>
          <w:sz w:val="24"/>
          <w:szCs w:val="28"/>
        </w:rPr>
        <w:t>»</w:t>
      </w:r>
    </w:p>
    <w:p w:rsidR="00B2159E" w:rsidRPr="00A73B70" w:rsidRDefault="00B2159E" w:rsidP="00B215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2159E" w:rsidRPr="00A73B70" w:rsidRDefault="00B2159E" w:rsidP="00B2159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A73B70">
        <w:rPr>
          <w:rFonts w:ascii="Times New Roman" w:hAnsi="Times New Roman" w:cs="Times New Roman"/>
          <w:sz w:val="24"/>
          <w:szCs w:val="28"/>
        </w:rPr>
        <w:t>Документы Национального архивного фонда являются историческим и культурным наследием, достоянием народа, его документальной памятью и служат удовлетворению нужд общества и государства, реализации прав и законных интересов граждан. Национальный архивный фонд формируется из документов государственных архивов, ведомственных архивов, архивов юридических лиц различных форм собственности, документов общественных объединений и физических лиц.</w:t>
      </w:r>
    </w:p>
    <w:p w:rsidR="00B2159E" w:rsidRPr="00A73B70" w:rsidRDefault="00B2159E" w:rsidP="00B215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73B70">
        <w:rPr>
          <w:rFonts w:ascii="Times New Roman" w:hAnsi="Times New Roman"/>
          <w:sz w:val="24"/>
          <w:szCs w:val="28"/>
        </w:rPr>
        <w:t xml:space="preserve">Настоящий проект Закона разработан в целях обеспечения сохранности, и многократного использования в интересах государства, общества архивных документов принятых, поступивших на хранение в ведомственные и государственные архивы.  </w:t>
      </w:r>
    </w:p>
    <w:p w:rsidR="00B2159E" w:rsidRPr="00A73B70" w:rsidRDefault="00B2159E" w:rsidP="00B21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A73B70">
        <w:rPr>
          <w:rFonts w:ascii="Times New Roman" w:hAnsi="Times New Roman"/>
          <w:sz w:val="24"/>
          <w:szCs w:val="28"/>
        </w:rPr>
        <w:t>Ранее</w:t>
      </w:r>
      <w:r w:rsidRPr="00A73B70">
        <w:rPr>
          <w:rFonts w:ascii="Times New Roman" w:hAnsi="Times New Roman" w:cs="Times New Roman"/>
          <w:sz w:val="24"/>
          <w:szCs w:val="28"/>
        </w:rPr>
        <w:t xml:space="preserve"> Законом Кыргызской Республики «О внесении изменений и дополнений в Закон Кыргызской Республики «О Национальном архивном фонде Кыргызской Республики» от 18 июня 2005 года № 79 и Законом Кыргызской Республики </w:t>
      </w:r>
      <w:r w:rsidRPr="00A73B7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«О внесении дополнений и изменений в некоторые законодательные акты Кыргызской Республики» </w:t>
      </w:r>
      <w:r w:rsidRPr="00A73B70">
        <w:rPr>
          <w:rFonts w:ascii="Times New Roman" w:hAnsi="Times New Roman" w:cs="Times New Roman"/>
          <w:sz w:val="24"/>
          <w:szCs w:val="28"/>
        </w:rPr>
        <w:t xml:space="preserve">от 22 февраля 2013 года </w:t>
      </w:r>
      <w:r w:rsidR="00A73B70">
        <w:rPr>
          <w:rFonts w:ascii="Times New Roman" w:hAnsi="Times New Roman" w:cs="Times New Roman"/>
          <w:sz w:val="24"/>
          <w:szCs w:val="28"/>
        </w:rPr>
        <w:t xml:space="preserve">№ 29 </w:t>
      </w:r>
      <w:r w:rsidRPr="00A73B70">
        <w:rPr>
          <w:rFonts w:ascii="Times New Roman" w:hAnsi="Times New Roman" w:cs="Times New Roman"/>
          <w:sz w:val="24"/>
          <w:szCs w:val="28"/>
        </w:rPr>
        <w:t>были внесены поправки  в 12 и 13 статьи Закона Кыргызской Республики «О Национальном архивном</w:t>
      </w:r>
      <w:proofErr w:type="gramEnd"/>
      <w:r w:rsidRPr="00A73B70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A73B70">
        <w:rPr>
          <w:rFonts w:ascii="Times New Roman" w:hAnsi="Times New Roman" w:cs="Times New Roman"/>
          <w:sz w:val="24"/>
          <w:szCs w:val="28"/>
        </w:rPr>
        <w:t>фонде</w:t>
      </w:r>
      <w:proofErr w:type="gramEnd"/>
      <w:r w:rsidRPr="00A73B70">
        <w:rPr>
          <w:rFonts w:ascii="Times New Roman" w:hAnsi="Times New Roman" w:cs="Times New Roman"/>
          <w:sz w:val="24"/>
          <w:szCs w:val="28"/>
        </w:rPr>
        <w:t xml:space="preserve"> Кыргызской Республики» о запрете изъятии  подлинных документов из государственных и ведомственных архивов.  Также следует отметить по нормам вышеуказанных статьей Закона документы государственных и ведомственных архивов независимо от места хранения, являются собственностью </w:t>
      </w:r>
      <w:proofErr w:type="gramStart"/>
      <w:r w:rsidRPr="00A73B70">
        <w:rPr>
          <w:rFonts w:ascii="Times New Roman" w:hAnsi="Times New Roman" w:cs="Times New Roman"/>
          <w:sz w:val="24"/>
          <w:szCs w:val="28"/>
        </w:rPr>
        <w:t>государства</w:t>
      </w:r>
      <w:proofErr w:type="gramEnd"/>
      <w:r w:rsidRPr="00A73B70">
        <w:rPr>
          <w:rFonts w:ascii="Times New Roman" w:hAnsi="Times New Roman" w:cs="Times New Roman"/>
          <w:sz w:val="24"/>
          <w:szCs w:val="28"/>
        </w:rPr>
        <w:t xml:space="preserve"> и они не могут быть объектом купли продажи, дарения и сделок.</w:t>
      </w:r>
    </w:p>
    <w:p w:rsidR="00B2159E" w:rsidRPr="00A73B70" w:rsidRDefault="00B2159E" w:rsidP="00B21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A73B70">
        <w:rPr>
          <w:rFonts w:ascii="Times New Roman" w:hAnsi="Times New Roman" w:cs="Times New Roman"/>
          <w:sz w:val="24"/>
          <w:szCs w:val="28"/>
        </w:rPr>
        <w:t>Но из-за неполноценности и недостаточности предпринятых мер по обеспечению сохранности документов государственных и ведомственных архивов Законом Кыргызской Республики «О внесении изменений в некоторые законодательные акты Кыргызской Республики» от 10 июля 2014 года № 127 были внесены изменения в статью 89 Уголовно-процессуального кодекса Кыргызской Республики, предусматривающие нормы запрета изъятия   подлинных документов из государственных и ведомственных архивов для приобщения к уголовным делам.</w:t>
      </w:r>
      <w:proofErr w:type="gramEnd"/>
      <w:r w:rsidRPr="00A73B70">
        <w:rPr>
          <w:rFonts w:ascii="Times New Roman" w:hAnsi="Times New Roman" w:cs="Times New Roman"/>
          <w:sz w:val="24"/>
          <w:szCs w:val="28"/>
        </w:rPr>
        <w:t xml:space="preserve"> В этих случаях выдавались только заверенные копии подлинников архивных документов.</w:t>
      </w:r>
    </w:p>
    <w:p w:rsidR="00B2159E" w:rsidRPr="00A73B70" w:rsidRDefault="00B2159E" w:rsidP="00B215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73B70">
        <w:rPr>
          <w:rFonts w:ascii="Times New Roman" w:hAnsi="Times New Roman" w:cs="Times New Roman"/>
          <w:sz w:val="24"/>
          <w:szCs w:val="28"/>
        </w:rPr>
        <w:t>С введением в действие нового Уголовно-процессуального кодекса Кыргызской Республики нормы запрета на выемку и приобщения подлинников а</w:t>
      </w:r>
      <w:r w:rsidR="00A73B70">
        <w:rPr>
          <w:rFonts w:ascii="Times New Roman" w:hAnsi="Times New Roman" w:cs="Times New Roman"/>
          <w:sz w:val="24"/>
          <w:szCs w:val="28"/>
        </w:rPr>
        <w:t>рхивных документов к материалам</w:t>
      </w:r>
      <w:r w:rsidRPr="00A73B70">
        <w:rPr>
          <w:rFonts w:ascii="Times New Roman" w:hAnsi="Times New Roman" w:cs="Times New Roman"/>
          <w:sz w:val="24"/>
          <w:szCs w:val="28"/>
        </w:rPr>
        <w:t xml:space="preserve"> уголовного дела утратили силу, при принятии нового кодекса  вышеуказанные нормы не были учтены. </w:t>
      </w:r>
      <w:proofErr w:type="gramStart"/>
      <w:r w:rsidRPr="00A73B70">
        <w:rPr>
          <w:rFonts w:ascii="Times New Roman" w:hAnsi="Times New Roman" w:cs="Times New Roman"/>
          <w:sz w:val="24"/>
          <w:szCs w:val="28"/>
        </w:rPr>
        <w:t xml:space="preserve">В связи, с чем созданы условия для </w:t>
      </w:r>
      <w:r w:rsidRPr="00A73B70">
        <w:rPr>
          <w:rFonts w:ascii="Times New Roman" w:hAnsi="Times New Roman"/>
          <w:sz w:val="24"/>
          <w:szCs w:val="28"/>
        </w:rPr>
        <w:t xml:space="preserve"> изъятия архивных документов, риск по их невозврату в государственные и ведомственные архивы.</w:t>
      </w:r>
      <w:proofErr w:type="gramEnd"/>
      <w:r w:rsidRPr="00A73B70">
        <w:rPr>
          <w:rFonts w:ascii="Times New Roman" w:hAnsi="Times New Roman"/>
          <w:sz w:val="24"/>
          <w:szCs w:val="28"/>
        </w:rPr>
        <w:t xml:space="preserve"> Например, из </w:t>
      </w:r>
      <w:proofErr w:type="spellStart"/>
      <w:r w:rsidRPr="00A73B70">
        <w:rPr>
          <w:rFonts w:ascii="Times New Roman" w:hAnsi="Times New Roman"/>
          <w:sz w:val="24"/>
          <w:szCs w:val="28"/>
        </w:rPr>
        <w:t>Бишкекского</w:t>
      </w:r>
      <w:proofErr w:type="spellEnd"/>
      <w:r w:rsidRPr="00A73B70">
        <w:rPr>
          <w:rFonts w:ascii="Times New Roman" w:hAnsi="Times New Roman"/>
          <w:sz w:val="24"/>
          <w:szCs w:val="28"/>
        </w:rPr>
        <w:t xml:space="preserve"> городского управления по землеустройству прав на недвижимое имущество  Департамента кадастра и регистрации на недвижимое имущество при ГРС при ПКР правоохранительными органами были изъяты 686  архивных дел, из них обратно не возращено 567 дел.  Такая же ситуация складывается с ведомственными архивными документами Фонда по управлению государственным имуществом при Правительстве Кыргызской Республики. </w:t>
      </w:r>
    </w:p>
    <w:p w:rsidR="00B2159E" w:rsidRPr="00A73B70" w:rsidRDefault="00B2159E" w:rsidP="00B215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73B70">
        <w:rPr>
          <w:rFonts w:ascii="Times New Roman" w:hAnsi="Times New Roman"/>
          <w:sz w:val="24"/>
          <w:szCs w:val="28"/>
        </w:rPr>
        <w:t>В свою очередь изъятия проводятся по решению суда или постановлению органов, производящих следственные действия и изъятие архивного документа означает, как правило, его невозврат в  архивные учреждения, значит его утрату со всеми последствиями.  Изъятые документы приобщаются как материалы по гражданским и уголовным делам, при этом на постоянное хранение в судах остаются лишь решения и определения судов, а материалы к ним являются документами временного срока хранения.</w:t>
      </w:r>
      <w:r w:rsidRPr="00A73B70">
        <w:rPr>
          <w:rFonts w:ascii="Times New Roman" w:hAnsi="Times New Roman"/>
          <w:sz w:val="24"/>
          <w:szCs w:val="28"/>
          <w:lang w:val="ky-KG"/>
        </w:rPr>
        <w:t xml:space="preserve"> </w:t>
      </w:r>
      <w:r w:rsidRPr="00A73B70">
        <w:rPr>
          <w:rFonts w:ascii="Times New Roman" w:hAnsi="Times New Roman"/>
          <w:sz w:val="24"/>
          <w:szCs w:val="28"/>
        </w:rPr>
        <w:t>Соответственно  изъятые из государственных и ведомственных архивов документы, входящие в состав Национального архивного фонда и подлежащие постоянному или долговременному сроку хр</w:t>
      </w:r>
      <w:r w:rsidR="00C839DF" w:rsidRPr="00A73B70">
        <w:rPr>
          <w:rFonts w:ascii="Times New Roman" w:hAnsi="Times New Roman"/>
          <w:sz w:val="24"/>
          <w:szCs w:val="28"/>
        </w:rPr>
        <w:t xml:space="preserve">анению могут быть  уничтожены. </w:t>
      </w:r>
      <w:r w:rsidRPr="00A73B70">
        <w:rPr>
          <w:rFonts w:ascii="Times New Roman" w:hAnsi="Times New Roman"/>
          <w:sz w:val="24"/>
          <w:szCs w:val="28"/>
        </w:rPr>
        <w:t xml:space="preserve">При </w:t>
      </w:r>
      <w:r w:rsidRPr="00A73B70">
        <w:rPr>
          <w:rFonts w:ascii="Times New Roman" w:hAnsi="Times New Roman"/>
          <w:sz w:val="24"/>
          <w:szCs w:val="28"/>
        </w:rPr>
        <w:lastRenderedPageBreak/>
        <w:t>повторном расследовании фактов следственные органы могут столкнуться с полным отсутствием необходимых документов.</w:t>
      </w:r>
    </w:p>
    <w:p w:rsidR="00B2159E" w:rsidRPr="00A73B70" w:rsidRDefault="00B2159E" w:rsidP="00B2159E">
      <w:pPr>
        <w:pStyle w:val="a4"/>
        <w:ind w:firstLine="709"/>
        <w:jc w:val="both"/>
        <w:rPr>
          <w:rFonts w:ascii="Times New Roman" w:hAnsi="Times New Roman"/>
          <w:sz w:val="24"/>
          <w:szCs w:val="28"/>
        </w:rPr>
      </w:pPr>
      <w:proofErr w:type="gramStart"/>
      <w:r w:rsidRPr="00A73B70">
        <w:rPr>
          <w:rFonts w:ascii="Times New Roman" w:hAnsi="Times New Roman"/>
          <w:sz w:val="24"/>
          <w:szCs w:val="28"/>
        </w:rPr>
        <w:t xml:space="preserve">Повторно приведем пример, который был ранее указан в заключение Комитета Жогорку Кенеша по судебно-правовым вопросам и законности от 28 октября 2013 года к проекту вышеуказанного закона по поправке в Уголовно-процессуальный кодекс и </w:t>
      </w:r>
      <w:r w:rsidRPr="00A73B70">
        <w:rPr>
          <w:rFonts w:ascii="Times New Roman" w:hAnsi="Times New Roman" w:cs="Times New Roman"/>
          <w:sz w:val="24"/>
          <w:szCs w:val="28"/>
        </w:rPr>
        <w:t>Кодекс Кыргызской Республики об административной ответственности</w:t>
      </w:r>
      <w:r w:rsidRPr="00A73B70">
        <w:rPr>
          <w:rFonts w:ascii="Times New Roman" w:hAnsi="Times New Roman"/>
          <w:sz w:val="24"/>
          <w:szCs w:val="28"/>
        </w:rPr>
        <w:t>. 16 марта, 30 мая, 12 июня 2007 года, 9 апреля 2009 года, 28 октября 2010 года по требованиям суда, органов прокуратуры Чуйской</w:t>
      </w:r>
      <w:proofErr w:type="gramEnd"/>
      <w:r w:rsidRPr="00A73B70">
        <w:rPr>
          <w:rFonts w:ascii="Times New Roman" w:hAnsi="Times New Roman"/>
          <w:sz w:val="24"/>
          <w:szCs w:val="28"/>
        </w:rPr>
        <w:t xml:space="preserve"> области были изъяты и не возвращены в архив постановления районных администраций, договора купли-продажи, завещания и др. документы. Также в принятых на хранение в Центральный государственный архив документах Ленинской районной администрации города Бишкек отсутствует подлинник постановления № 370 за 2004 года, имеется только его копия и протокол выемки от 18 февраля 2009 года. Указанное постановление содержало информацию о выделении земельных участков нескольким гражданам под строительство жилых домов. Аналогичные примеры имеются по всей республике, что ущемляют законные права и интересы граждан и юридических лиц. </w:t>
      </w:r>
    </w:p>
    <w:p w:rsidR="00B2159E" w:rsidRPr="00A73B70" w:rsidRDefault="00B2159E" w:rsidP="00B2159E">
      <w:pPr>
        <w:pStyle w:val="a4"/>
        <w:ind w:firstLine="709"/>
        <w:jc w:val="both"/>
        <w:rPr>
          <w:rFonts w:ascii="Times New Roman" w:hAnsi="Times New Roman"/>
          <w:sz w:val="24"/>
          <w:szCs w:val="28"/>
          <w:highlight w:val="yellow"/>
        </w:rPr>
      </w:pPr>
      <w:r w:rsidRPr="00A73B70">
        <w:rPr>
          <w:rFonts w:ascii="Times New Roman" w:hAnsi="Times New Roman"/>
          <w:sz w:val="24"/>
          <w:szCs w:val="28"/>
        </w:rPr>
        <w:t xml:space="preserve">Также в рамках соблюдения принципов законности и справедливости, указанных в статьях 7 и 11 Кодекса Кыргызской Республики о нарушениях и требований Закона Кыргызской Республики </w:t>
      </w:r>
      <w:r w:rsidRPr="00A73B70">
        <w:rPr>
          <w:rFonts w:ascii="Times New Roman" w:hAnsi="Times New Roman" w:cs="Times New Roman"/>
          <w:sz w:val="24"/>
          <w:szCs w:val="28"/>
        </w:rPr>
        <w:t>«О Национальном архивном фонде Кыргызской Республики» по обеспечению сохранности архивных документов,</w:t>
      </w:r>
      <w:r w:rsidRPr="00A73B70">
        <w:rPr>
          <w:rFonts w:ascii="Times New Roman" w:hAnsi="Times New Roman"/>
          <w:sz w:val="24"/>
          <w:szCs w:val="28"/>
        </w:rPr>
        <w:t xml:space="preserve"> предлагается внести изменения с учетом характера нарушений в статью 276 Кодекса Кыргызской Республики о нарушениях. Ранее нарушения требований архивного законодательства отражались по статье 415 Кодекса Кыргызской Республики об административной ответственности (утратил силу) предусматривающие взыскания по 11 видам нарушений в соответствии с учетом характера и степени тяжести нарушений и по статье 416 за утрату, порчу или незаконное уничтожение архивных документов. За нарушение правил формирования, учета, обеспечения сохранности архивных документов или доступа лиц к ним – наложение штрафа от 2000 до 20000 сомов. За утрату, порчу или незаконное уничтожение архивных документов предусматривалось наложение штрафа на должностное лицо в размере 20000 сомов, на юридическое лицо в размере 50000 сомов.</w:t>
      </w:r>
    </w:p>
    <w:p w:rsidR="00C839DF" w:rsidRPr="00A73B70" w:rsidRDefault="00C839DF" w:rsidP="00B2159E">
      <w:pPr>
        <w:pStyle w:val="a4"/>
        <w:ind w:firstLine="709"/>
        <w:jc w:val="both"/>
        <w:rPr>
          <w:rFonts w:ascii="Times New Roman" w:hAnsi="Times New Roman"/>
          <w:sz w:val="24"/>
          <w:szCs w:val="28"/>
          <w:highlight w:val="yellow"/>
        </w:rPr>
      </w:pPr>
      <w:r w:rsidRPr="00A73B70">
        <w:rPr>
          <w:rFonts w:ascii="Times New Roman" w:hAnsi="Times New Roman"/>
          <w:sz w:val="24"/>
          <w:szCs w:val="28"/>
        </w:rPr>
        <w:t xml:space="preserve">Вместе с тем, </w:t>
      </w:r>
      <w:r w:rsidR="00F72854" w:rsidRPr="00A73B70">
        <w:rPr>
          <w:rFonts w:ascii="Times New Roman" w:hAnsi="Times New Roman"/>
          <w:sz w:val="24"/>
          <w:szCs w:val="28"/>
        </w:rPr>
        <w:t>информируем, что данный законо</w:t>
      </w:r>
      <w:r w:rsidRPr="00A73B70">
        <w:rPr>
          <w:rFonts w:ascii="Times New Roman" w:hAnsi="Times New Roman"/>
          <w:sz w:val="24"/>
          <w:szCs w:val="28"/>
        </w:rPr>
        <w:t>проект был одобрен</w:t>
      </w:r>
      <w:r w:rsidR="00F72854" w:rsidRPr="00A73B70">
        <w:rPr>
          <w:rFonts w:ascii="Times New Roman" w:hAnsi="Times New Roman"/>
          <w:sz w:val="24"/>
          <w:szCs w:val="28"/>
        </w:rPr>
        <w:t xml:space="preserve"> протоколом заседания экспертной рабочей группы по проведению анализа Уголовного кодекса Кыргызской Республики,</w:t>
      </w:r>
      <w:r w:rsidR="00F72854" w:rsidRPr="00A73B70">
        <w:rPr>
          <w:sz w:val="20"/>
        </w:rPr>
        <w:t xml:space="preserve"> </w:t>
      </w:r>
      <w:r w:rsidR="00F72854" w:rsidRPr="00A73B70">
        <w:rPr>
          <w:rFonts w:ascii="Times New Roman" w:hAnsi="Times New Roman"/>
          <w:sz w:val="24"/>
          <w:szCs w:val="28"/>
        </w:rPr>
        <w:t xml:space="preserve">Уголовно-процессуального кодекса Кыргызской Республики, Уголовно-исполнительного кодекса Кыргызской Республики, Кодекса Кыргызской Республики о проступках, законов Кыргызской Республики «О пробации» «Об основах амнистии и основах ее применения» от 17 февраля 2020 года. </w:t>
      </w:r>
    </w:p>
    <w:p w:rsidR="00B2159E" w:rsidRPr="00A73B70" w:rsidRDefault="00B2159E" w:rsidP="00B2159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73B70">
        <w:rPr>
          <w:rFonts w:ascii="Times New Roman" w:hAnsi="Times New Roman"/>
          <w:sz w:val="24"/>
          <w:szCs w:val="28"/>
        </w:rPr>
        <w:t>Д</w:t>
      </w:r>
      <w:r w:rsidRPr="00A73B70">
        <w:rPr>
          <w:rFonts w:ascii="Times New Roman" w:hAnsi="Times New Roman" w:cs="Times New Roman"/>
          <w:sz w:val="24"/>
          <w:szCs w:val="28"/>
        </w:rPr>
        <w:t xml:space="preserve">ополнительно отмечаем,  что принятие данного проекта закона не повлечет отрицательных социальных, экономических, правовых, правозащитных и коррупционных последствий. </w:t>
      </w:r>
    </w:p>
    <w:p w:rsidR="00260024" w:rsidRPr="00A73B70" w:rsidRDefault="00260024" w:rsidP="00B2159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73B70">
        <w:rPr>
          <w:rFonts w:ascii="Times New Roman" w:hAnsi="Times New Roman" w:cs="Times New Roman"/>
          <w:sz w:val="24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DB35AA" w:rsidRPr="00A73B70">
        <w:rPr>
          <w:rFonts w:ascii="Times New Roman" w:hAnsi="Times New Roman" w:cs="Times New Roman"/>
          <w:sz w:val="24"/>
          <w:szCs w:val="28"/>
        </w:rPr>
        <w:t xml:space="preserve">Закона </w:t>
      </w:r>
      <w:r w:rsidRPr="00A73B70">
        <w:rPr>
          <w:rFonts w:ascii="Times New Roman" w:hAnsi="Times New Roman" w:cs="Times New Roman"/>
          <w:sz w:val="24"/>
          <w:szCs w:val="28"/>
        </w:rPr>
        <w:t>подлежит проведению общественного обсуждения.</w:t>
      </w:r>
    </w:p>
    <w:p w:rsidR="00B2159E" w:rsidRPr="00A73B70" w:rsidRDefault="00B2159E" w:rsidP="00C06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73B70">
        <w:rPr>
          <w:rFonts w:ascii="Times New Roman" w:hAnsi="Times New Roman" w:cs="Times New Roman"/>
          <w:sz w:val="24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актам.</w:t>
      </w:r>
    </w:p>
    <w:p w:rsidR="00B2159E" w:rsidRPr="00A73B70" w:rsidRDefault="00B2159E" w:rsidP="00C06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73B70">
        <w:rPr>
          <w:rFonts w:ascii="Times New Roman" w:hAnsi="Times New Roman" w:cs="Times New Roman"/>
          <w:sz w:val="24"/>
          <w:szCs w:val="28"/>
        </w:rPr>
        <w:t xml:space="preserve">Принятие настоящего проекта закона Кыргызской Республики не повлечет дополнительных финансовых средств из республиканского бюджета. </w:t>
      </w:r>
    </w:p>
    <w:p w:rsidR="00B2159E" w:rsidRPr="00A73B70" w:rsidRDefault="00B2159E" w:rsidP="00B2159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A73B70">
        <w:rPr>
          <w:rFonts w:ascii="Times New Roman" w:hAnsi="Times New Roman" w:cs="Times New Roman"/>
          <w:sz w:val="24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2159E" w:rsidRPr="00A73B70" w:rsidRDefault="00B2159E" w:rsidP="00B2159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sectPr w:rsidR="00B2159E" w:rsidRPr="00A73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EB3"/>
    <w:rsid w:val="00260024"/>
    <w:rsid w:val="003851C2"/>
    <w:rsid w:val="004536B5"/>
    <w:rsid w:val="006A16EA"/>
    <w:rsid w:val="008C6730"/>
    <w:rsid w:val="009860D1"/>
    <w:rsid w:val="00A73B70"/>
    <w:rsid w:val="00B2159E"/>
    <w:rsid w:val="00C0603F"/>
    <w:rsid w:val="00C839DF"/>
    <w:rsid w:val="00D97F5C"/>
    <w:rsid w:val="00DB35AA"/>
    <w:rsid w:val="00DB6668"/>
    <w:rsid w:val="00EE0EB3"/>
    <w:rsid w:val="00F7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215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B2159E"/>
    <w:rPr>
      <w:rFonts w:ascii="Calibri" w:hAnsi="Calibri"/>
    </w:rPr>
  </w:style>
  <w:style w:type="paragraph" w:styleId="a4">
    <w:name w:val="No Spacing"/>
    <w:link w:val="a3"/>
    <w:uiPriority w:val="1"/>
    <w:qFormat/>
    <w:rsid w:val="00B2159E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215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B2159E"/>
    <w:rPr>
      <w:rFonts w:ascii="Calibri" w:hAnsi="Calibri"/>
    </w:rPr>
  </w:style>
  <w:style w:type="paragraph" w:styleId="a4">
    <w:name w:val="No Spacing"/>
    <w:link w:val="a3"/>
    <w:uiPriority w:val="1"/>
    <w:qFormat/>
    <w:rsid w:val="00B2159E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2020-05-15T07:56:00Z</dcterms:created>
  <dcterms:modified xsi:type="dcterms:W3CDTF">2020-05-15T07:56:00Z</dcterms:modified>
</cp:coreProperties>
</file>